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910EB9">
      <w:pPr>
        <w:pStyle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Новая главная страница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1554"/>
      </w:tblGrid>
      <w:tr w:rsidR="00000000">
        <w:trPr>
          <w:divId w:val="1220702261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Задача в jira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1220702261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Статус документа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Style w:val="status-macro"/>
                <w:rFonts w:ascii="Arial" w:eastAsia="Times New Roman" w:hAnsi="Arial" w:cs="Arial"/>
                <w:color w:val="000000"/>
                <w:sz w:val="20"/>
                <w:szCs w:val="20"/>
              </w:rPr>
              <w:t>DRAFT</w:t>
            </w:r>
          </w:p>
        </w:tc>
      </w:tr>
      <w:tr w:rsidR="00000000">
        <w:trPr>
          <w:divId w:val="1220702261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Автор документа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Arial" w:eastAsia="Times New Roman" w:hAnsi="Arial" w:cs="Arial"/>
                  <w:sz w:val="20"/>
                  <w:szCs w:val="20"/>
                </w:rPr>
                <w:t>Andrey Buganov</w:t>
              </w:r>
            </w:hyperlink>
          </w:p>
        </w:tc>
      </w:tr>
      <w:tr w:rsidR="00000000">
        <w:trPr>
          <w:divId w:val="1220702261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Версия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7" w:history="1">
              <w:r>
                <w:rPr>
                  <w:rStyle w:val="a3"/>
                  <w:rFonts w:ascii="Arial" w:eastAsia="Times New Roman" w:hAnsi="Arial" w:cs="Arial"/>
                  <w:sz w:val="20"/>
                  <w:szCs w:val="20"/>
                </w:rPr>
                <w:t>2_0</w:t>
              </w:r>
            </w:hyperlink>
          </w:p>
        </w:tc>
      </w:tr>
    </w:tbl>
    <w:p w:rsidR="00000000" w:rsidRDefault="00910EB9">
      <w:pPr>
        <w:numPr>
          <w:ilvl w:val="0"/>
          <w:numId w:val="1"/>
        </w:numPr>
        <w:spacing w:before="100" w:beforeAutospacing="1" w:after="100" w:afterAutospacing="1"/>
        <w:divId w:val="1313372323"/>
        <w:rPr>
          <w:rFonts w:ascii="Arial" w:eastAsia="Times New Roman" w:hAnsi="Arial" w:cs="Arial"/>
          <w:color w:val="000000"/>
          <w:sz w:val="20"/>
          <w:szCs w:val="20"/>
        </w:rPr>
      </w:pPr>
      <w:hyperlink w:anchor="id-Новаяглавнаястраница-Решаемыезадачи" w:history="1">
        <w:r>
          <w:rPr>
            <w:rStyle w:val="a3"/>
            <w:rFonts w:ascii="Arial" w:eastAsia="Times New Roman" w:hAnsi="Arial" w:cs="Arial"/>
            <w:sz w:val="20"/>
            <w:szCs w:val="20"/>
          </w:rPr>
          <w:t>Решаемые задачи</w:t>
        </w:r>
      </w:hyperlink>
    </w:p>
    <w:p w:rsidR="00000000" w:rsidRDefault="00910EB9">
      <w:pPr>
        <w:numPr>
          <w:ilvl w:val="0"/>
          <w:numId w:val="1"/>
        </w:numPr>
        <w:spacing w:before="100" w:beforeAutospacing="1" w:after="100" w:afterAutospacing="1"/>
        <w:divId w:val="1313372323"/>
        <w:rPr>
          <w:rFonts w:ascii="Arial" w:eastAsia="Times New Roman" w:hAnsi="Arial" w:cs="Arial"/>
          <w:color w:val="000000"/>
          <w:sz w:val="20"/>
          <w:szCs w:val="20"/>
        </w:rPr>
      </w:pPr>
      <w:hyperlink w:anchor="id-Новаяглавнаястраница-Требования" w:history="1">
        <w:r>
          <w:rPr>
            <w:rStyle w:val="a3"/>
            <w:rFonts w:ascii="Arial" w:eastAsia="Times New Roman" w:hAnsi="Arial" w:cs="Arial"/>
            <w:sz w:val="20"/>
            <w:szCs w:val="20"/>
          </w:rPr>
          <w:t>Требования</w:t>
        </w:r>
      </w:hyperlink>
    </w:p>
    <w:p w:rsidR="00000000" w:rsidRDefault="00910EB9">
      <w:pPr>
        <w:numPr>
          <w:ilvl w:val="0"/>
          <w:numId w:val="1"/>
        </w:numPr>
        <w:spacing w:before="100" w:beforeAutospacing="1" w:after="100" w:afterAutospacing="1"/>
        <w:divId w:val="1313372323"/>
        <w:rPr>
          <w:rFonts w:ascii="Arial" w:eastAsia="Times New Roman" w:hAnsi="Arial" w:cs="Arial"/>
          <w:color w:val="000000"/>
          <w:sz w:val="20"/>
          <w:szCs w:val="20"/>
        </w:rPr>
      </w:pPr>
      <w:hyperlink w:anchor="id-Новаяглавнаястраница-Сценариииспольз" w:history="1">
        <w:r>
          <w:rPr>
            <w:rStyle w:val="a3"/>
            <w:rFonts w:ascii="Arial" w:eastAsia="Times New Roman" w:hAnsi="Arial" w:cs="Arial"/>
            <w:sz w:val="20"/>
            <w:szCs w:val="20"/>
          </w:rPr>
          <w:t>Сценарии использования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000000" w:rsidRDefault="00910EB9">
      <w:pPr>
        <w:numPr>
          <w:ilvl w:val="1"/>
          <w:numId w:val="1"/>
        </w:numPr>
        <w:spacing w:before="100" w:beforeAutospacing="1" w:after="100" w:afterAutospacing="1"/>
        <w:divId w:val="1313372323"/>
        <w:rPr>
          <w:rFonts w:ascii="Arial" w:eastAsia="Times New Roman" w:hAnsi="Arial" w:cs="Arial"/>
          <w:color w:val="000000"/>
          <w:sz w:val="20"/>
          <w:szCs w:val="20"/>
        </w:rPr>
      </w:pPr>
      <w:hyperlink w:anchor="id-Новаяглавнаястраница-Подачазаявкинаб" w:history="1">
        <w:r>
          <w:rPr>
            <w:rStyle w:val="a3"/>
            <w:rFonts w:ascii="Arial" w:eastAsia="Times New Roman" w:hAnsi="Arial" w:cs="Arial"/>
            <w:sz w:val="20"/>
            <w:szCs w:val="20"/>
          </w:rPr>
          <w:t>Подача заявки на бесплатную версию</w:t>
        </w:r>
      </w:hyperlink>
    </w:p>
    <w:p w:rsidR="00000000" w:rsidRDefault="00910EB9">
      <w:pPr>
        <w:numPr>
          <w:ilvl w:val="1"/>
          <w:numId w:val="1"/>
        </w:numPr>
        <w:spacing w:before="100" w:beforeAutospacing="1" w:after="100" w:afterAutospacing="1"/>
        <w:divId w:val="1313372323"/>
        <w:rPr>
          <w:rFonts w:ascii="Arial" w:eastAsia="Times New Roman" w:hAnsi="Arial" w:cs="Arial"/>
          <w:color w:val="000000"/>
          <w:sz w:val="20"/>
          <w:szCs w:val="20"/>
        </w:rPr>
      </w:pPr>
      <w:hyperlink w:anchor="id-Новаяглавнаястраница-Подачазаявкинап" w:history="1">
        <w:r>
          <w:rPr>
            <w:rStyle w:val="a3"/>
            <w:rFonts w:ascii="Arial" w:eastAsia="Times New Roman" w:hAnsi="Arial" w:cs="Arial"/>
            <w:sz w:val="20"/>
            <w:szCs w:val="20"/>
          </w:rPr>
          <w:t>Подача заявки на платную версию</w:t>
        </w:r>
      </w:hyperlink>
    </w:p>
    <w:p w:rsidR="00000000" w:rsidRDefault="00910EB9">
      <w:pPr>
        <w:numPr>
          <w:ilvl w:val="1"/>
          <w:numId w:val="1"/>
        </w:numPr>
        <w:spacing w:before="100" w:beforeAutospacing="1" w:after="100" w:afterAutospacing="1"/>
        <w:divId w:val="1313372323"/>
        <w:rPr>
          <w:rFonts w:ascii="Arial" w:eastAsia="Times New Roman" w:hAnsi="Arial" w:cs="Arial"/>
          <w:color w:val="000000"/>
          <w:sz w:val="20"/>
          <w:szCs w:val="20"/>
        </w:rPr>
      </w:pPr>
      <w:hyperlink w:anchor="id-Новаяглавнаястраница-Расчетстоимости" w:history="1">
        <w:r>
          <w:rPr>
            <w:rStyle w:val="a3"/>
            <w:rFonts w:ascii="Arial" w:eastAsia="Times New Roman" w:hAnsi="Arial" w:cs="Arial"/>
            <w:sz w:val="20"/>
            <w:szCs w:val="20"/>
          </w:rPr>
          <w:t>Расчет стоимости лицензий пользователем</w:t>
        </w:r>
      </w:hyperlink>
    </w:p>
    <w:p w:rsidR="00000000" w:rsidRDefault="00910EB9">
      <w:pPr>
        <w:numPr>
          <w:ilvl w:val="1"/>
          <w:numId w:val="1"/>
        </w:numPr>
        <w:spacing w:before="100" w:beforeAutospacing="1" w:after="100" w:afterAutospacing="1"/>
        <w:divId w:val="1313372323"/>
        <w:rPr>
          <w:rFonts w:ascii="Arial" w:eastAsia="Times New Roman" w:hAnsi="Arial" w:cs="Arial"/>
          <w:color w:val="000000"/>
          <w:sz w:val="20"/>
          <w:szCs w:val="20"/>
        </w:rPr>
      </w:pPr>
      <w:hyperlink w:anchor="id-Новаяглавнаястраница-Валидацияemailп" w:history="1">
        <w:r>
          <w:rPr>
            <w:rStyle w:val="a3"/>
            <w:rFonts w:ascii="Arial" w:eastAsia="Times New Roman" w:hAnsi="Arial" w:cs="Arial"/>
            <w:sz w:val="20"/>
            <w:szCs w:val="20"/>
          </w:rPr>
          <w:t>Валидация email пользователя</w:t>
        </w:r>
      </w:hyperlink>
    </w:p>
    <w:p w:rsidR="00000000" w:rsidRDefault="00910EB9">
      <w:pPr>
        <w:numPr>
          <w:ilvl w:val="1"/>
          <w:numId w:val="1"/>
        </w:numPr>
        <w:spacing w:before="100" w:beforeAutospacing="1" w:after="100" w:afterAutospacing="1"/>
        <w:divId w:val="1313372323"/>
        <w:rPr>
          <w:rFonts w:ascii="Arial" w:eastAsia="Times New Roman" w:hAnsi="Arial" w:cs="Arial"/>
          <w:color w:val="000000"/>
          <w:sz w:val="20"/>
          <w:szCs w:val="20"/>
        </w:rPr>
      </w:pPr>
      <w:hyperlink w:anchor="id-Новаяглавнаястраница-Алгоритмрасчетс" w:history="1">
        <w:r>
          <w:rPr>
            <w:rStyle w:val="a3"/>
            <w:rFonts w:ascii="Arial" w:eastAsia="Times New Roman" w:hAnsi="Arial" w:cs="Arial"/>
            <w:sz w:val="20"/>
            <w:szCs w:val="20"/>
          </w:rPr>
          <w:t>Алгоритм расчет стоимости</w:t>
        </w:r>
      </w:hyperlink>
    </w:p>
    <w:p w:rsidR="00000000" w:rsidRDefault="00910EB9">
      <w:pPr>
        <w:numPr>
          <w:ilvl w:val="1"/>
          <w:numId w:val="1"/>
        </w:numPr>
        <w:spacing w:before="100" w:beforeAutospacing="1" w:after="100" w:afterAutospacing="1"/>
        <w:divId w:val="1313372323"/>
        <w:rPr>
          <w:rFonts w:ascii="Arial" w:eastAsia="Times New Roman" w:hAnsi="Arial" w:cs="Arial"/>
          <w:color w:val="000000"/>
          <w:sz w:val="20"/>
          <w:szCs w:val="20"/>
        </w:rPr>
      </w:pPr>
      <w:hyperlink w:anchor="id-Новаяглавнаястраница-Своднаятаблицас" w:history="1">
        <w:r>
          <w:rPr>
            <w:rStyle w:val="a3"/>
            <w:rFonts w:ascii="Arial" w:eastAsia="Times New Roman" w:hAnsi="Arial" w:cs="Arial"/>
            <w:sz w:val="20"/>
            <w:szCs w:val="20"/>
          </w:rPr>
          <w:t>Сводная таблица стоимости лицензий для Cloud решения</w:t>
        </w:r>
      </w:hyperlink>
    </w:p>
    <w:p w:rsidR="00000000" w:rsidRDefault="00910EB9">
      <w:pPr>
        <w:numPr>
          <w:ilvl w:val="0"/>
          <w:numId w:val="1"/>
        </w:numPr>
        <w:spacing w:before="100" w:beforeAutospacing="1" w:after="100" w:afterAutospacing="1"/>
        <w:divId w:val="1313372323"/>
        <w:rPr>
          <w:rFonts w:ascii="Arial" w:eastAsia="Times New Roman" w:hAnsi="Arial" w:cs="Arial"/>
          <w:color w:val="000000"/>
          <w:sz w:val="20"/>
          <w:szCs w:val="20"/>
        </w:rPr>
      </w:pPr>
      <w:hyperlink w:anchor="id-Новаяглавнаястраница-Своднаятаблицас" w:history="1">
        <w:r>
          <w:rPr>
            <w:rStyle w:val="a3"/>
            <w:rFonts w:ascii="Arial" w:eastAsia="Times New Roman" w:hAnsi="Arial" w:cs="Arial"/>
            <w:sz w:val="20"/>
            <w:szCs w:val="20"/>
          </w:rPr>
          <w:t>Сводная таблица стоимости лицензий для Download решения</w:t>
        </w:r>
      </w:hyperlink>
    </w:p>
    <w:p w:rsidR="00000000" w:rsidRDefault="00910EB9">
      <w:pPr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000000" w:rsidRDefault="00910EB9">
      <w:pPr>
        <w:pStyle w:val="2"/>
        <w:divId w:val="138636913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Решаемые задачи</w:t>
      </w:r>
    </w:p>
    <w:p w:rsidR="00000000" w:rsidRDefault="00910EB9">
      <w:pPr>
        <w:pStyle w:val="a5"/>
        <w:divId w:val="13863691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связи </w:t>
      </w:r>
      <w:r>
        <w:rPr>
          <w:rFonts w:ascii="Arial" w:hAnsi="Arial" w:cs="Arial"/>
          <w:color w:val="000000"/>
          <w:sz w:val="20"/>
          <w:szCs w:val="20"/>
        </w:rPr>
        <w:t>со сменой в компании продукта EasyData от компании doForms на продукт собственной разработки Enterprise myTask, требуется актуализировать сайт под новые требования.</w:t>
      </w:r>
    </w:p>
    <w:p w:rsidR="00000000" w:rsidRDefault="00910EB9">
      <w:pPr>
        <w:pStyle w:val="2"/>
        <w:divId w:val="138636913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Требования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"/>
        <w:gridCol w:w="7937"/>
        <w:gridCol w:w="1326"/>
      </w:tblGrid>
      <w:tr w:rsidR="00000000" w:rsidTr="007B3C57">
        <w:trPr>
          <w:divId w:val="1491826247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000000" w:rsidTr="007B3C57">
        <w:trPr>
          <w:divId w:val="1491826247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Убрать на сайте лишние элементы и блоки согласно макету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pStyle w:val="a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0000" w:rsidTr="007B3C57">
        <w:trPr>
          <w:divId w:val="1491826247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Изменить механизм подачи заявки на бесплатную версию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0000" w:rsidTr="007B3C57">
        <w:trPr>
          <w:divId w:val="1491826247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Изменить блок расчета стоимости услуг и предоставляемые услуги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0000" w:rsidTr="007B3C57">
        <w:trPr>
          <w:divId w:val="1491826247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Тарифные планы, стоимость прописать в код, интерфейс для редактирования не требуется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00000" w:rsidRDefault="00910EB9">
      <w:pPr>
        <w:pStyle w:val="2"/>
        <w:divId w:val="138636913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Сценарии использования</w:t>
      </w:r>
    </w:p>
    <w:p w:rsidR="00000000" w:rsidRDefault="00910EB9">
      <w:pPr>
        <w:pStyle w:val="3"/>
        <w:divId w:val="138636913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Подача заявки на бесплатную версию</w:t>
      </w:r>
    </w:p>
    <w:p w:rsidR="00000000" w:rsidRDefault="00910EB9">
      <w:pPr>
        <w:numPr>
          <w:ilvl w:val="0"/>
          <w:numId w:val="2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Пользователь открывает сайт</w:t>
      </w:r>
    </w:p>
    <w:p w:rsidR="00000000" w:rsidRDefault="00910EB9">
      <w:pPr>
        <w:numPr>
          <w:ilvl w:val="0"/>
          <w:numId w:val="2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Пользователь вводит email в форму получения бесплатного доступа</w:t>
      </w:r>
    </w:p>
    <w:p w:rsidR="00000000" w:rsidRDefault="00910EB9">
      <w:pPr>
        <w:numPr>
          <w:ilvl w:val="0"/>
          <w:numId w:val="2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Пользователь нажим</w:t>
      </w:r>
      <w:r>
        <w:rPr>
          <w:rFonts w:ascii="Arial" w:eastAsia="Times New Roman" w:hAnsi="Arial" w:cs="Arial"/>
          <w:color w:val="000000"/>
          <w:sz w:val="20"/>
          <w:szCs w:val="20"/>
        </w:rPr>
        <w:t>ает кнопку "Получить"</w:t>
      </w:r>
    </w:p>
    <w:p w:rsidR="00000000" w:rsidRDefault="00910EB9">
      <w:pPr>
        <w:numPr>
          <w:ilvl w:val="0"/>
          <w:numId w:val="2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Сайт проверяет валидность поля Email </w:t>
      </w:r>
    </w:p>
    <w:p w:rsidR="00000000" w:rsidRDefault="00910EB9">
      <w:pPr>
        <w:numPr>
          <w:ilvl w:val="1"/>
          <w:numId w:val="2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Если поле пустое или заполнено не корректно </w:t>
      </w:r>
    </w:p>
    <w:p w:rsidR="00000000" w:rsidRDefault="00910EB9">
      <w:pPr>
        <w:numPr>
          <w:ilvl w:val="2"/>
          <w:numId w:val="2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Работа сценария прерывается</w:t>
      </w:r>
    </w:p>
    <w:p w:rsidR="00000000" w:rsidRDefault="00910EB9">
      <w:pPr>
        <w:numPr>
          <w:ilvl w:val="2"/>
          <w:numId w:val="2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Поле помечается как ошибочное</w:t>
      </w:r>
    </w:p>
    <w:p w:rsidR="00000000" w:rsidRDefault="00910EB9">
      <w:pPr>
        <w:numPr>
          <w:ilvl w:val="1"/>
          <w:numId w:val="2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Если поле заполнено корректно </w:t>
      </w:r>
    </w:p>
    <w:p w:rsidR="00000000" w:rsidRDefault="00910EB9">
      <w:pPr>
        <w:numPr>
          <w:ilvl w:val="2"/>
          <w:numId w:val="2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Сайт выводит информационное сообщение "На указанный email отпр</w:t>
      </w:r>
      <w:r>
        <w:rPr>
          <w:rFonts w:ascii="Arial" w:eastAsia="Times New Roman" w:hAnsi="Arial" w:cs="Arial"/>
          <w:color w:val="000000"/>
          <w:sz w:val="20"/>
          <w:szCs w:val="20"/>
        </w:rPr>
        <w:t>авлена ссылка для входа в демо-систему EasyData"</w:t>
      </w:r>
    </w:p>
    <w:p w:rsidR="00000000" w:rsidRDefault="00910EB9">
      <w:pPr>
        <w:numPr>
          <w:ilvl w:val="2"/>
          <w:numId w:val="2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Система переходит к сценарию Валидация email пользователя</w:t>
      </w:r>
    </w:p>
    <w:p w:rsidR="00000000" w:rsidRDefault="00910EB9">
      <w:pPr>
        <w:pStyle w:val="3"/>
        <w:divId w:val="138636913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Подача заявки на платную версию</w:t>
      </w:r>
    </w:p>
    <w:p w:rsidR="00000000" w:rsidRDefault="00910EB9">
      <w:pPr>
        <w:numPr>
          <w:ilvl w:val="0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Пользователь открывает сайт</w:t>
      </w:r>
    </w:p>
    <w:p w:rsidR="00000000" w:rsidRDefault="00910EB9">
      <w:pPr>
        <w:numPr>
          <w:ilvl w:val="0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Пользователь настраивает количество устройств</w:t>
      </w:r>
    </w:p>
    <w:p w:rsidR="00000000" w:rsidRDefault="00910EB9">
      <w:pPr>
        <w:numPr>
          <w:ilvl w:val="0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Пользователь нажимает кнопку "</w:t>
      </w:r>
      <w:r>
        <w:rPr>
          <w:rFonts w:ascii="Arial" w:eastAsia="Times New Roman" w:hAnsi="Arial" w:cs="Arial"/>
          <w:color w:val="000000"/>
          <w:sz w:val="20"/>
          <w:szCs w:val="20"/>
        </w:rPr>
        <w:t>Получить доступ" в блоке расчета стоимости</w:t>
      </w:r>
    </w:p>
    <w:p w:rsidR="00000000" w:rsidRDefault="00910EB9">
      <w:pPr>
        <w:numPr>
          <w:ilvl w:val="0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Система выводит форму ввода (все поля обязательные для заполнения): </w:t>
      </w:r>
    </w:p>
    <w:p w:rsidR="00000000" w:rsidRDefault="00910EB9">
      <w:pPr>
        <w:numPr>
          <w:ilvl w:val="1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Название компании</w:t>
      </w:r>
    </w:p>
    <w:p w:rsidR="00000000" w:rsidRDefault="00910EB9">
      <w:pPr>
        <w:numPr>
          <w:ilvl w:val="1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Ваше имя</w:t>
      </w:r>
    </w:p>
    <w:p w:rsidR="00000000" w:rsidRDefault="00910EB9">
      <w:pPr>
        <w:numPr>
          <w:ilvl w:val="1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Телефон</w:t>
      </w:r>
    </w:p>
    <w:p w:rsidR="00000000" w:rsidRDefault="00910EB9">
      <w:pPr>
        <w:numPr>
          <w:ilvl w:val="1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Электронная почта</w:t>
      </w:r>
    </w:p>
    <w:p w:rsidR="00000000" w:rsidRDefault="00910EB9">
      <w:pPr>
        <w:numPr>
          <w:ilvl w:val="0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Пользователь заполняет форму</w:t>
      </w:r>
    </w:p>
    <w:p w:rsidR="00000000" w:rsidRDefault="00910EB9">
      <w:pPr>
        <w:numPr>
          <w:ilvl w:val="0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Пользователь нажимает кнопку "Отправить"</w:t>
      </w:r>
    </w:p>
    <w:p w:rsidR="00000000" w:rsidRDefault="00910EB9">
      <w:pPr>
        <w:numPr>
          <w:ilvl w:val="0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Сайт проверяет валидн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ость значений в полях </w:t>
      </w:r>
    </w:p>
    <w:p w:rsidR="00000000" w:rsidRDefault="00910EB9">
      <w:pPr>
        <w:numPr>
          <w:ilvl w:val="1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Если какое-то поле пустое или заполнено не корректно </w:t>
      </w:r>
    </w:p>
    <w:p w:rsidR="00000000" w:rsidRDefault="00910EB9">
      <w:pPr>
        <w:numPr>
          <w:ilvl w:val="2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Работа сценария прерывается</w:t>
      </w:r>
    </w:p>
    <w:p w:rsidR="00000000" w:rsidRDefault="00910EB9">
      <w:pPr>
        <w:numPr>
          <w:ilvl w:val="2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Поле помечается как ошибочное</w:t>
      </w:r>
    </w:p>
    <w:p w:rsidR="00000000" w:rsidRDefault="00910EB9">
      <w:pPr>
        <w:numPr>
          <w:ilvl w:val="1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Если поля заполнены корректно </w:t>
      </w:r>
    </w:p>
    <w:p w:rsidR="00000000" w:rsidRDefault="00910EB9">
      <w:pPr>
        <w:pStyle w:val="a5"/>
        <w:numPr>
          <w:ilvl w:val="2"/>
          <w:numId w:val="3"/>
        </w:numPr>
        <w:divId w:val="13863691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Сайт выводит информационное сообщение</w:t>
      </w:r>
      <w:r>
        <w:rPr>
          <w:rFonts w:ascii="Arial" w:hAnsi="Arial" w:cs="Arial"/>
          <w:color w:val="003366"/>
          <w:sz w:val="20"/>
          <w:szCs w:val="20"/>
        </w:rPr>
        <w:t xml:space="preserve"> "Заявка отправлена. Менеджер компании свяжется с Вам</w:t>
      </w:r>
      <w:r>
        <w:rPr>
          <w:rFonts w:ascii="Arial" w:hAnsi="Arial" w:cs="Arial"/>
          <w:color w:val="003366"/>
          <w:sz w:val="20"/>
          <w:szCs w:val="20"/>
        </w:rPr>
        <w:t>и в ближайшее время. На указанный email отпр</w:t>
      </w:r>
      <w:r>
        <w:rPr>
          <w:rFonts w:ascii="Arial" w:hAnsi="Arial" w:cs="Arial"/>
          <w:color w:val="333333"/>
          <w:sz w:val="20"/>
          <w:szCs w:val="20"/>
        </w:rPr>
        <w:t>авлена ссылка для входа в демо-систему EasyData</w:t>
      </w:r>
      <w:r>
        <w:rPr>
          <w:rFonts w:ascii="Arial" w:hAnsi="Arial" w:cs="Arial"/>
          <w:color w:val="000000"/>
          <w:sz w:val="20"/>
          <w:szCs w:val="20"/>
        </w:rPr>
        <w:t>"</w:t>
      </w:r>
    </w:p>
    <w:p w:rsidR="00000000" w:rsidRDefault="00910EB9">
      <w:pPr>
        <w:numPr>
          <w:ilvl w:val="2"/>
          <w:numId w:val="3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Система переходит к сценарию Валидация email пользователя</w:t>
      </w:r>
    </w:p>
    <w:p w:rsidR="00000000" w:rsidRDefault="00910EB9">
      <w:pPr>
        <w:pStyle w:val="3"/>
        <w:divId w:val="138636913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Расчет стоимости лицензий пользователем</w:t>
      </w:r>
    </w:p>
    <w:p w:rsidR="00000000" w:rsidRDefault="00910EB9">
      <w:pPr>
        <w:numPr>
          <w:ilvl w:val="0"/>
          <w:numId w:val="4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Пользователь открывает сайт и перемещается к разделу расчета стои</w:t>
      </w:r>
      <w:r>
        <w:rPr>
          <w:rFonts w:ascii="Arial" w:eastAsia="Times New Roman" w:hAnsi="Arial" w:cs="Arial"/>
          <w:color w:val="000000"/>
          <w:sz w:val="20"/>
          <w:szCs w:val="20"/>
        </w:rPr>
        <w:t>мости лицензий</w:t>
      </w:r>
    </w:p>
    <w:p w:rsidR="00000000" w:rsidRDefault="00910EB9">
      <w:pPr>
        <w:numPr>
          <w:ilvl w:val="0"/>
          <w:numId w:val="4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 умолчанию Система выводит расчет стоимости для 1-го устройства</w:t>
      </w:r>
    </w:p>
    <w:p w:rsidR="00000000" w:rsidRDefault="00910EB9">
      <w:pPr>
        <w:numPr>
          <w:ilvl w:val="0"/>
          <w:numId w:val="4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Пользователь перемещает ползунок на необходимое количество устройств, при перемещении ползунка (не зависимо от того отпущена ли кнопка мыши, означающее завершение процесса перемещения) </w:t>
      </w:r>
    </w:p>
    <w:p w:rsidR="00000000" w:rsidRDefault="00910EB9">
      <w:pPr>
        <w:numPr>
          <w:ilvl w:val="1"/>
          <w:numId w:val="4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Изменяется цифра, информирующая о выбранном количестве устройств</w:t>
      </w:r>
    </w:p>
    <w:p w:rsidR="00000000" w:rsidRDefault="00910EB9">
      <w:pPr>
        <w:numPr>
          <w:ilvl w:val="1"/>
          <w:numId w:val="4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Произ</w:t>
      </w:r>
      <w:r>
        <w:rPr>
          <w:rFonts w:ascii="Arial" w:eastAsia="Times New Roman" w:hAnsi="Arial" w:cs="Arial"/>
          <w:color w:val="000000"/>
          <w:sz w:val="20"/>
          <w:szCs w:val="20"/>
        </w:rPr>
        <w:t>водится автоматически перерасчет стоимости лицензии согласно Алгоритма расчета стоимости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по аналогии с калькулятором прибыли на странице </w:t>
      </w:r>
      <w:hyperlink r:id="rId8" w:history="1">
        <w:r>
          <w:rPr>
            <w:rStyle w:val="a3"/>
            <w:rFonts w:ascii="Arial" w:eastAsia="Times New Roman" w:hAnsi="Arial" w:cs="Arial"/>
            <w:sz w:val="20"/>
            <w:szCs w:val="20"/>
          </w:rPr>
          <w:t>http://www.iloveme.su/wholesale.html</w:t>
        </w:r>
      </w:hyperlink>
    </w:p>
    <w:p w:rsidR="00000000" w:rsidRDefault="00910EB9">
      <w:pPr>
        <w:numPr>
          <w:ilvl w:val="0"/>
          <w:numId w:val="4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При достижении ползунком знач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ения в 100 устройств </w:t>
      </w:r>
    </w:p>
    <w:p w:rsidR="00000000" w:rsidRDefault="00910EB9">
      <w:pPr>
        <w:numPr>
          <w:ilvl w:val="1"/>
          <w:numId w:val="4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Выводится количество устройств: 100+</w:t>
      </w:r>
    </w:p>
    <w:p w:rsidR="00000000" w:rsidRDefault="00910EB9">
      <w:pPr>
        <w:numPr>
          <w:ilvl w:val="1"/>
          <w:numId w:val="4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Вместо стоимости выводится текст "Свяжитесь с нами для получения доступа"</w:t>
      </w:r>
    </w:p>
    <w:p w:rsidR="00000000" w:rsidRDefault="00910EB9">
      <w:pPr>
        <w:pStyle w:val="3"/>
        <w:divId w:val="138636913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Валидация email пользователя</w:t>
      </w:r>
    </w:p>
    <w:p w:rsidR="00000000" w:rsidRDefault="00910EB9">
      <w:pPr>
        <w:numPr>
          <w:ilvl w:val="0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Система генерирует уникальный URL на демо систему myTask в виде: http://easydata.me/demo/[уник</w:t>
      </w:r>
      <w:r>
        <w:rPr>
          <w:rFonts w:ascii="Arial" w:eastAsia="Times New Roman" w:hAnsi="Arial" w:cs="Arial"/>
          <w:color w:val="000000"/>
          <w:sz w:val="20"/>
          <w:szCs w:val="20"/>
        </w:rPr>
        <w:t>альный ключ]</w:t>
      </w:r>
    </w:p>
    <w:p w:rsidR="00000000" w:rsidRDefault="00910EB9">
      <w:pPr>
        <w:numPr>
          <w:ilvl w:val="0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Система создает нового контрагента во FreshOffice (действующая интеграция), для контрагента сохраняются </w:t>
      </w:r>
    </w:p>
    <w:p w:rsidR="00000000" w:rsidRDefault="00910EB9">
      <w:pPr>
        <w:numPr>
          <w:ilvl w:val="1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Email контрагента</w:t>
      </w:r>
    </w:p>
    <w:p w:rsidR="00000000" w:rsidRDefault="00910EB9">
      <w:pPr>
        <w:numPr>
          <w:ilvl w:val="1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Название компании - при наличии</w:t>
      </w:r>
    </w:p>
    <w:p w:rsidR="00000000" w:rsidRDefault="00910EB9">
      <w:pPr>
        <w:numPr>
          <w:ilvl w:val="1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Ваше имя - при наличии</w:t>
      </w:r>
    </w:p>
    <w:p w:rsidR="00000000" w:rsidRDefault="00910EB9">
      <w:pPr>
        <w:numPr>
          <w:ilvl w:val="1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Телефон - при наличии</w:t>
      </w:r>
    </w:p>
    <w:p w:rsidR="00000000" w:rsidRDefault="00910EB9">
      <w:pPr>
        <w:numPr>
          <w:ilvl w:val="1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Статус demo URL - "Отправлен"</w:t>
      </w:r>
    </w:p>
    <w:p w:rsidR="00000000" w:rsidRDefault="00910EB9">
      <w:pPr>
        <w:numPr>
          <w:ilvl w:val="1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В поле "Приме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чание": </w:t>
      </w:r>
    </w:p>
    <w:p w:rsidR="00000000" w:rsidRDefault="00910EB9">
      <w:pPr>
        <w:numPr>
          <w:ilvl w:val="2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Если пользователь запросил доступ к демо системе сохраняется текст: "Запрос демо доступа"</w:t>
      </w:r>
    </w:p>
    <w:p w:rsidR="00000000" w:rsidRDefault="00910EB9">
      <w:pPr>
        <w:numPr>
          <w:ilvl w:val="2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Если пользователь запросил платный доступ сохраняется текст: </w:t>
      </w:r>
    </w:p>
    <w:p w:rsidR="00000000" w:rsidRDefault="00910EB9">
      <w:pPr>
        <w:numPr>
          <w:ilvl w:val="3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Количество лицензий: [Количество лицензий]</w:t>
      </w:r>
    </w:p>
    <w:p w:rsidR="00000000" w:rsidRDefault="00910EB9">
      <w:pPr>
        <w:numPr>
          <w:ilvl w:val="3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Тип решения: Выбранный пользователем тип решения</w:t>
      </w:r>
    </w:p>
    <w:p w:rsidR="00000000" w:rsidRDefault="00910EB9">
      <w:pPr>
        <w:numPr>
          <w:ilvl w:val="3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Тар</w:t>
      </w:r>
      <w:r>
        <w:rPr>
          <w:rFonts w:ascii="Arial" w:eastAsia="Times New Roman" w:hAnsi="Arial" w:cs="Arial"/>
          <w:color w:val="000000"/>
          <w:sz w:val="20"/>
          <w:szCs w:val="20"/>
        </w:rPr>
        <w:t>ифный план: Выбранный пользователем тарифный план</w:t>
      </w:r>
    </w:p>
    <w:p w:rsidR="00000000" w:rsidRDefault="00910EB9">
      <w:pPr>
        <w:numPr>
          <w:ilvl w:val="0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Система формирует новое письмо, в котором </w:t>
      </w:r>
    </w:p>
    <w:p w:rsidR="00000000" w:rsidRDefault="00910EB9">
      <w:pPr>
        <w:numPr>
          <w:ilvl w:val="1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Приветственный текст для пользователя</w:t>
      </w:r>
    </w:p>
    <w:p w:rsidR="00000000" w:rsidRDefault="00910EB9">
      <w:pPr>
        <w:numPr>
          <w:ilvl w:val="1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Уникальный URL на demo систему myTask</w:t>
      </w:r>
    </w:p>
    <w:p w:rsidR="00000000" w:rsidRDefault="00910EB9">
      <w:pPr>
        <w:numPr>
          <w:ilvl w:val="1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Логин demo пользователя</w:t>
      </w:r>
    </w:p>
    <w:p w:rsidR="00000000" w:rsidRDefault="00910EB9">
      <w:pPr>
        <w:numPr>
          <w:ilvl w:val="1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Пароль demo пользователя</w:t>
      </w:r>
    </w:p>
    <w:p w:rsidR="00000000" w:rsidRDefault="00910EB9">
      <w:pPr>
        <w:numPr>
          <w:ilvl w:val="0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Система добавляет письмо в очередь отправки (действующий механизм)</w:t>
      </w:r>
    </w:p>
    <w:p w:rsidR="00000000" w:rsidRDefault="00910EB9">
      <w:pPr>
        <w:numPr>
          <w:ilvl w:val="0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Письмо отправляется по Cron (действующий механизм)</w:t>
      </w:r>
    </w:p>
    <w:p w:rsidR="00000000" w:rsidRDefault="00910EB9">
      <w:pPr>
        <w:numPr>
          <w:ilvl w:val="0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Пользователь получает письмо</w:t>
      </w:r>
    </w:p>
    <w:p w:rsidR="00000000" w:rsidRDefault="00910EB9">
      <w:pPr>
        <w:numPr>
          <w:ilvl w:val="0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Пользователь переходит по ссылке в письме на демо систему</w:t>
      </w:r>
    </w:p>
    <w:p w:rsidR="00000000" w:rsidRDefault="00910EB9">
      <w:pPr>
        <w:numPr>
          <w:ilvl w:val="0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Система фиксирует факт открытия страницы с указанны</w:t>
      </w:r>
      <w:r>
        <w:rPr>
          <w:rFonts w:ascii="Arial" w:eastAsia="Times New Roman" w:hAnsi="Arial" w:cs="Arial"/>
          <w:color w:val="000000"/>
          <w:sz w:val="20"/>
          <w:szCs w:val="20"/>
        </w:rPr>
        <w:t>м уникальным ключем</w:t>
      </w:r>
    </w:p>
    <w:p w:rsidR="00000000" w:rsidRDefault="00910EB9">
      <w:pPr>
        <w:numPr>
          <w:ilvl w:val="0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Система отправляет запрос во FreshOffice, обновляющий статус demo URL для данного контрагента, новый статус: "Зафиксирован переход"</w:t>
      </w:r>
    </w:p>
    <w:p w:rsidR="00000000" w:rsidRDefault="00910EB9">
      <w:pPr>
        <w:numPr>
          <w:ilvl w:val="0"/>
          <w:numId w:val="5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Система перенаправляет пользователя по адресу: demo.easydata.me</w:t>
      </w:r>
    </w:p>
    <w:p w:rsidR="00000000" w:rsidRDefault="00910EB9">
      <w:pPr>
        <w:pStyle w:val="3"/>
        <w:divId w:val="138636913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Алгоритм расчет стоимости</w:t>
      </w:r>
    </w:p>
    <w:p w:rsidR="00000000" w:rsidRDefault="00910EB9">
      <w:pPr>
        <w:numPr>
          <w:ilvl w:val="0"/>
          <w:numId w:val="6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Система опреде</w:t>
      </w:r>
      <w:r>
        <w:rPr>
          <w:rFonts w:ascii="Arial" w:eastAsia="Times New Roman" w:hAnsi="Arial" w:cs="Arial"/>
          <w:color w:val="000000"/>
          <w:sz w:val="20"/>
          <w:szCs w:val="20"/>
        </w:rPr>
        <w:t>ляет для какого решения и тарифного плана выполняется расчет</w:t>
      </w:r>
    </w:p>
    <w:p w:rsidR="00000000" w:rsidRDefault="00910EB9">
      <w:pPr>
        <w:numPr>
          <w:ilvl w:val="0"/>
          <w:numId w:val="6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Система ищет к какому интервалу количества устройств (согласно приведенным ниже сводным таблицам) относится указанное пользователем на сайте количество устройств</w:t>
      </w:r>
    </w:p>
    <w:p w:rsidR="00000000" w:rsidRDefault="00910EB9">
      <w:pPr>
        <w:numPr>
          <w:ilvl w:val="0"/>
          <w:numId w:val="6"/>
        </w:numPr>
        <w:spacing w:before="100" w:beforeAutospacing="1" w:after="100" w:afterAutospacing="1"/>
        <w:divId w:val="138636913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Система но основании значений для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данного интервала устройств выполняет вычисление по формуле:</w:t>
      </w:r>
      <w:r>
        <w:rPr>
          <w:rFonts w:ascii="Arial" w:eastAsia="Times New Roman" w:hAnsi="Arial" w:cs="Arial"/>
          <w:color w:val="FF0000"/>
          <w:sz w:val="20"/>
          <w:szCs w:val="20"/>
        </w:rPr>
        <w:t> </w:t>
      </w:r>
    </w:p>
    <w:p w:rsidR="00000000" w:rsidRDefault="00910EB9">
      <w:pPr>
        <w:pStyle w:val="HTML"/>
        <w:divId w:val="12307267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[Базовая цена]+([Количество устройств]-[Минимальное количество устройств для интервала]+1)*[Цена за каждое устройство]</w:t>
      </w:r>
    </w:p>
    <w:p w:rsidR="00000000" w:rsidRDefault="00910EB9">
      <w:pPr>
        <w:pStyle w:val="a5"/>
        <w:divId w:val="13863691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Примеры расчета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1926"/>
        <w:gridCol w:w="758"/>
      </w:tblGrid>
      <w:tr w:rsidR="00000000" w:rsidTr="007B3C57">
        <w:trPr>
          <w:divId w:val="762604541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Кол-во устройств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000000" w:rsidTr="007B3C57">
        <w:trPr>
          <w:divId w:val="762604541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0+(1-1+1)*300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000000" w:rsidTr="007B3C57">
        <w:trPr>
          <w:divId w:val="762604541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0+(15-1+1)*300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4500</w:t>
            </w:r>
          </w:p>
        </w:tc>
      </w:tr>
      <w:tr w:rsidR="00000000" w:rsidTr="007B3C57">
        <w:trPr>
          <w:divId w:val="762604541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4500+(16-16+1)*250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4750</w:t>
            </w:r>
          </w:p>
        </w:tc>
      </w:tr>
      <w:tr w:rsidR="00000000" w:rsidTr="007B3C57">
        <w:trPr>
          <w:divId w:val="762604541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4500+(17-16+1)*250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5000</w:t>
            </w:r>
          </w:p>
        </w:tc>
      </w:tr>
      <w:tr w:rsidR="00000000" w:rsidTr="007B3C57">
        <w:trPr>
          <w:divId w:val="762604541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7000+(50-26+1)*200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12000</w:t>
            </w:r>
          </w:p>
        </w:tc>
      </w:tr>
    </w:tbl>
    <w:p w:rsidR="00000000" w:rsidRDefault="00910EB9">
      <w:pPr>
        <w:pStyle w:val="3"/>
        <w:divId w:val="138636913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Сводная таблица стоимости лицензий для Cloud решения</w:t>
      </w:r>
    </w:p>
    <w:p w:rsidR="00000000" w:rsidRDefault="00910EB9">
      <w:pPr>
        <w:pStyle w:val="a5"/>
        <w:divId w:val="13863691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Цены указаны в рублях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2638"/>
        <w:gridCol w:w="481"/>
        <w:gridCol w:w="592"/>
        <w:gridCol w:w="692"/>
        <w:gridCol w:w="703"/>
        <w:gridCol w:w="814"/>
        <w:gridCol w:w="926"/>
        <w:gridCol w:w="818"/>
      </w:tblGrid>
      <w:tr w:rsidR="00000000" w:rsidTr="007B3C57">
        <w:trPr>
          <w:divId w:val="111555732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Тарифный план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Тип цены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Количество устройств</w:t>
            </w:r>
          </w:p>
        </w:tc>
      </w:tr>
      <w:tr w:rsidR="00000000" w:rsidTr="007B3C57">
        <w:trPr>
          <w:divId w:val="111555732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1-15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16-25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26-50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51-100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101-500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501-1000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1001+</w:t>
            </w:r>
          </w:p>
        </w:tc>
      </w:tr>
      <w:tr w:rsidR="00000000" w:rsidTr="007B3C57">
        <w:trPr>
          <w:divId w:val="1115557320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Отслеживание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Базовая цена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7 000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12 000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84 500</w:t>
            </w:r>
          </w:p>
        </w:tc>
      </w:tr>
      <w:tr w:rsidR="00000000" w:rsidTr="007B3C57">
        <w:trPr>
          <w:divId w:val="1115557320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Отслеживание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 за каждое устройство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000000" w:rsidTr="007B3C57">
        <w:trPr>
          <w:divId w:val="1115557320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Отслеживание+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Базовая цена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5 700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9 000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16 000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144 500</w:t>
            </w:r>
          </w:p>
        </w:tc>
      </w:tr>
      <w:tr w:rsidR="00000000" w:rsidTr="007B3C57">
        <w:trPr>
          <w:divId w:val="1115557320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Отслеживание+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 за каждое устройство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000000" w:rsidTr="007B3C57">
        <w:trPr>
          <w:divId w:val="1115557320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Полный продукт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Базовая цена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12 000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22 000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259 500</w:t>
            </w:r>
          </w:p>
        </w:tc>
      </w:tr>
      <w:tr w:rsidR="00000000" w:rsidTr="007B3C57">
        <w:trPr>
          <w:divId w:val="1115557320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Полный продукт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 за каждое устройство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</w:t>
            </w:r>
          </w:p>
        </w:tc>
      </w:tr>
    </w:tbl>
    <w:p w:rsidR="00000000" w:rsidRDefault="00910EB9">
      <w:pPr>
        <w:pStyle w:val="2"/>
        <w:divId w:val="138636913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Сводная таблица стоимости лицензий для Download решения</w:t>
      </w:r>
    </w:p>
    <w:p w:rsidR="00000000" w:rsidRDefault="00910EB9">
      <w:pPr>
        <w:pStyle w:val="a5"/>
        <w:divId w:val="13863691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Цены указаны в рублях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1237"/>
        <w:gridCol w:w="525"/>
        <w:gridCol w:w="692"/>
        <w:gridCol w:w="803"/>
        <w:gridCol w:w="803"/>
        <w:gridCol w:w="804"/>
        <w:gridCol w:w="970"/>
        <w:gridCol w:w="975"/>
        <w:gridCol w:w="985"/>
      </w:tblGrid>
      <w:tr w:rsidR="00000000" w:rsidTr="007B3C57">
        <w:trPr>
          <w:divId w:val="40765954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Тарифный план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Тип цены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Количество устройств</w:t>
            </w:r>
          </w:p>
        </w:tc>
      </w:tr>
      <w:tr w:rsidR="00000000" w:rsidTr="007B3C57">
        <w:trPr>
          <w:divId w:val="40765954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1-15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16-25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26-50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51-100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101-500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501-1000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1001-2500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2500+</w:t>
            </w:r>
          </w:p>
        </w:tc>
      </w:tr>
      <w:tr w:rsidR="00000000" w:rsidTr="007B3C57">
        <w:trPr>
          <w:divId w:val="407659542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Отслеживание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Базовая цена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587 500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837 500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1 437 500</w:t>
            </w:r>
          </w:p>
        </w:tc>
      </w:tr>
      <w:tr w:rsidR="00000000" w:rsidTr="007B3C57">
        <w:trPr>
          <w:divId w:val="407659542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Отслеживание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 за каждое устройство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0000" w:rsidTr="007B3C57">
        <w:trPr>
          <w:divId w:val="407659542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Отслеживание+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Базовая цена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244 500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964 500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1 414 500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2 614 500</w:t>
            </w:r>
          </w:p>
        </w:tc>
      </w:tr>
      <w:tr w:rsidR="00000000" w:rsidTr="007B3C57">
        <w:trPr>
          <w:divId w:val="407659542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Отслеживание+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 за каждое устройство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0000" w:rsidTr="007B3C57">
        <w:trPr>
          <w:divId w:val="407659542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Полный продукт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Базовая цена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387 500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1 587 500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2 587 500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5 287 500</w:t>
            </w:r>
          </w:p>
        </w:tc>
      </w:tr>
      <w:tr w:rsidR="00000000" w:rsidTr="007B3C57">
        <w:trPr>
          <w:divId w:val="407659542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10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Полный продукт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 за каждое устройство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000000" w:rsidRDefault="00910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910EB9" w:rsidRDefault="00910EB9" w:rsidP="007B3C57">
      <w:pPr>
        <w:pStyle w:val="a5"/>
        <w:divId w:val="1386369131"/>
        <w:rPr>
          <w:rFonts w:ascii="Arial" w:hAnsi="Arial" w:cs="Arial"/>
          <w:color w:val="000000"/>
          <w:sz w:val="20"/>
          <w:szCs w:val="20"/>
        </w:rPr>
      </w:pPr>
    </w:p>
    <w:sectPr w:rsidR="00910EB9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4DE3"/>
    <w:multiLevelType w:val="multilevel"/>
    <w:tmpl w:val="72D4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73760"/>
    <w:multiLevelType w:val="multilevel"/>
    <w:tmpl w:val="1CAEC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35354"/>
    <w:multiLevelType w:val="multilevel"/>
    <w:tmpl w:val="272C0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93B8E"/>
    <w:multiLevelType w:val="multilevel"/>
    <w:tmpl w:val="D12A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B04BE6"/>
    <w:multiLevelType w:val="multilevel"/>
    <w:tmpl w:val="00FA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EA7C72"/>
    <w:multiLevelType w:val="multilevel"/>
    <w:tmpl w:val="FE4C4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B3C57"/>
    <w:rsid w:val="007B3C57"/>
    <w:rsid w:val="00910EB9"/>
    <w:rsid w:val="00A0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print-only">
    <w:name w:val="print-only"/>
    <w:basedOn w:val="a"/>
    <w:pPr>
      <w:spacing w:before="100" w:beforeAutospacing="1" w:after="100" w:afterAutospacing="1"/>
    </w:pPr>
  </w:style>
  <w:style w:type="paragraph" w:customStyle="1" w:styleId="comment">
    <w:name w:val="comment"/>
    <w:basedOn w:val="a"/>
    <w:pPr>
      <w:spacing w:before="100" w:beforeAutospacing="1" w:after="100" w:afterAutospacing="1"/>
    </w:pPr>
  </w:style>
  <w:style w:type="paragraph" w:customStyle="1" w:styleId="comment-body">
    <w:name w:val="comment-body"/>
    <w:basedOn w:val="a"/>
    <w:pPr>
      <w:spacing w:before="100" w:beforeAutospacing="1" w:after="100" w:afterAutospacing="1"/>
    </w:pPr>
  </w:style>
  <w:style w:type="paragraph" w:customStyle="1" w:styleId="comment-content">
    <w:name w:val="comment-content"/>
    <w:basedOn w:val="a"/>
    <w:pPr>
      <w:spacing w:before="100" w:beforeAutospacing="1" w:after="100" w:afterAutospacing="1"/>
    </w:pPr>
  </w:style>
  <w:style w:type="paragraph" w:customStyle="1" w:styleId="pagesection">
    <w:name w:val="pagesection"/>
    <w:basedOn w:val="a"/>
    <w:pPr>
      <w:spacing w:before="100" w:beforeAutospacing="1" w:after="100" w:afterAutospacing="1"/>
    </w:pPr>
  </w:style>
  <w:style w:type="paragraph" w:customStyle="1" w:styleId="aui-header-inner">
    <w:name w:val="aui-header-inner"/>
    <w:basedOn w:val="a"/>
    <w:pPr>
      <w:spacing w:before="100" w:beforeAutospacing="1" w:after="100" w:afterAutospacing="1"/>
    </w:pPr>
    <w:rPr>
      <w:vanish/>
    </w:rPr>
  </w:style>
  <w:style w:type="paragraph" w:customStyle="1" w:styleId="sidebar">
    <w:name w:val="sidebar"/>
    <w:basedOn w:val="a"/>
    <w:pPr>
      <w:spacing w:before="100" w:beforeAutospacing="1" w:after="100" w:afterAutospacing="1"/>
    </w:pPr>
    <w:rPr>
      <w:vanish/>
    </w:rPr>
  </w:style>
  <w:style w:type="paragraph" w:customStyle="1" w:styleId="ia-fixed-sidebar">
    <w:name w:val="ia-fixed-sidebar"/>
    <w:basedOn w:val="a"/>
    <w:pPr>
      <w:spacing w:before="100" w:beforeAutospacing="1" w:after="100" w:afterAutospacing="1"/>
    </w:pPr>
    <w:rPr>
      <w:vanish/>
    </w:rPr>
  </w:style>
  <w:style w:type="paragraph" w:customStyle="1" w:styleId="page-actions">
    <w:name w:val="page-actions"/>
    <w:basedOn w:val="a"/>
    <w:pPr>
      <w:spacing w:before="100" w:beforeAutospacing="1" w:after="100" w:afterAutospacing="1"/>
    </w:pPr>
    <w:rPr>
      <w:vanish/>
    </w:rPr>
  </w:style>
  <w:style w:type="paragraph" w:customStyle="1" w:styleId="navmenu">
    <w:name w:val="navmenu"/>
    <w:basedOn w:val="a"/>
    <w:pPr>
      <w:spacing w:before="100" w:beforeAutospacing="1" w:after="100" w:afterAutospacing="1"/>
    </w:pPr>
    <w:rPr>
      <w:vanish/>
    </w:rPr>
  </w:style>
  <w:style w:type="paragraph" w:customStyle="1" w:styleId="ajs-menu-bar">
    <w:name w:val="ajs-menu-bar"/>
    <w:basedOn w:val="a"/>
    <w:pPr>
      <w:spacing w:before="100" w:beforeAutospacing="1" w:after="100" w:afterAutospacing="1"/>
    </w:pPr>
    <w:rPr>
      <w:vanish/>
    </w:rPr>
  </w:style>
  <w:style w:type="paragraph" w:customStyle="1" w:styleId="noprint">
    <w:name w:val="noprint"/>
    <w:basedOn w:val="a"/>
    <w:pPr>
      <w:spacing w:before="100" w:beforeAutospacing="1" w:after="100" w:afterAutospacing="1"/>
    </w:pPr>
    <w:rPr>
      <w:vanish/>
    </w:rPr>
  </w:style>
  <w:style w:type="paragraph" w:customStyle="1" w:styleId="inline-control-link">
    <w:name w:val="inline-control-link"/>
    <w:basedOn w:val="a"/>
    <w:pPr>
      <w:spacing w:before="100" w:beforeAutospacing="1" w:after="100" w:afterAutospacing="1"/>
    </w:pPr>
    <w:rPr>
      <w:vanish/>
    </w:rPr>
  </w:style>
  <w:style w:type="paragraph" w:customStyle="1" w:styleId="global-comment-actions">
    <w:name w:val="global-comment-actions"/>
    <w:basedOn w:val="a"/>
    <w:pPr>
      <w:spacing w:before="100" w:beforeAutospacing="1" w:after="100" w:afterAutospacing="1"/>
    </w:pPr>
    <w:rPr>
      <w:vanish/>
    </w:rPr>
  </w:style>
  <w:style w:type="paragraph" w:customStyle="1" w:styleId="comment-actions">
    <w:name w:val="comment-actions"/>
    <w:basedOn w:val="a"/>
    <w:pPr>
      <w:spacing w:before="100" w:beforeAutospacing="1" w:after="100" w:afterAutospacing="1"/>
    </w:pPr>
    <w:rPr>
      <w:vanish/>
    </w:rPr>
  </w:style>
  <w:style w:type="paragraph" w:customStyle="1" w:styleId="quick-comment-container">
    <w:name w:val="quick-comment-container"/>
    <w:basedOn w:val="a"/>
    <w:pPr>
      <w:spacing w:before="100" w:beforeAutospacing="1" w:after="100" w:afterAutospacing="1"/>
    </w:pPr>
    <w:rPr>
      <w:vanish/>
    </w:rPr>
  </w:style>
  <w:style w:type="paragraph" w:customStyle="1" w:styleId="comment1">
    <w:name w:val="comment1"/>
    <w:basedOn w:val="a"/>
    <w:pPr>
      <w:spacing w:before="100" w:beforeAutospacing="1" w:after="100" w:afterAutospacing="1"/>
    </w:pPr>
  </w:style>
  <w:style w:type="paragraph" w:customStyle="1" w:styleId="comment-body1">
    <w:name w:val="comment-body1"/>
    <w:basedOn w:val="a"/>
    <w:pPr>
      <w:spacing w:before="100" w:beforeAutospacing="1" w:after="100" w:afterAutospacing="1"/>
    </w:pPr>
  </w:style>
  <w:style w:type="paragraph" w:customStyle="1" w:styleId="comment-content1">
    <w:name w:val="comment-content1"/>
    <w:basedOn w:val="a"/>
    <w:pPr>
      <w:spacing w:before="100" w:beforeAutospacing="1" w:after="100" w:afterAutospacing="1"/>
    </w:pPr>
  </w:style>
  <w:style w:type="paragraph" w:customStyle="1" w:styleId="pagesection1">
    <w:name w:val="pagesection1"/>
    <w:basedOn w:val="a"/>
    <w:pPr>
      <w:spacing w:before="100" w:beforeAutospacing="1" w:after="100" w:afterAutospacing="1"/>
    </w:pPr>
  </w:style>
  <w:style w:type="character" w:customStyle="1" w:styleId="status-macro">
    <w:name w:val="status-macro"/>
    <w:basedOn w:val="a0"/>
  </w:style>
  <w:style w:type="paragraph" w:customStyle="1" w:styleId="comment2">
    <w:name w:val="comment2"/>
    <w:basedOn w:val="a"/>
    <w:pPr>
      <w:spacing w:before="100" w:beforeAutospacing="1" w:after="100" w:afterAutospacing="1"/>
    </w:pPr>
  </w:style>
  <w:style w:type="paragraph" w:customStyle="1" w:styleId="comment-body2">
    <w:name w:val="comment-body2"/>
    <w:basedOn w:val="a"/>
    <w:pPr>
      <w:spacing w:before="100" w:beforeAutospacing="1" w:after="100" w:afterAutospacing="1"/>
    </w:pPr>
  </w:style>
  <w:style w:type="paragraph" w:customStyle="1" w:styleId="comment-content2">
    <w:name w:val="comment-content2"/>
    <w:basedOn w:val="a"/>
    <w:pPr>
      <w:spacing w:before="100" w:beforeAutospacing="1" w:after="100" w:afterAutospacing="1"/>
    </w:pPr>
  </w:style>
  <w:style w:type="paragraph" w:customStyle="1" w:styleId="pagesection2">
    <w:name w:val="pagesection2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print-only">
    <w:name w:val="print-only"/>
    <w:basedOn w:val="a"/>
    <w:pPr>
      <w:spacing w:before="100" w:beforeAutospacing="1" w:after="100" w:afterAutospacing="1"/>
    </w:pPr>
  </w:style>
  <w:style w:type="paragraph" w:customStyle="1" w:styleId="comment">
    <w:name w:val="comment"/>
    <w:basedOn w:val="a"/>
    <w:pPr>
      <w:spacing w:before="100" w:beforeAutospacing="1" w:after="100" w:afterAutospacing="1"/>
    </w:pPr>
  </w:style>
  <w:style w:type="paragraph" w:customStyle="1" w:styleId="comment-body">
    <w:name w:val="comment-body"/>
    <w:basedOn w:val="a"/>
    <w:pPr>
      <w:spacing w:before="100" w:beforeAutospacing="1" w:after="100" w:afterAutospacing="1"/>
    </w:pPr>
  </w:style>
  <w:style w:type="paragraph" w:customStyle="1" w:styleId="comment-content">
    <w:name w:val="comment-content"/>
    <w:basedOn w:val="a"/>
    <w:pPr>
      <w:spacing w:before="100" w:beforeAutospacing="1" w:after="100" w:afterAutospacing="1"/>
    </w:pPr>
  </w:style>
  <w:style w:type="paragraph" w:customStyle="1" w:styleId="pagesection">
    <w:name w:val="pagesection"/>
    <w:basedOn w:val="a"/>
    <w:pPr>
      <w:spacing w:before="100" w:beforeAutospacing="1" w:after="100" w:afterAutospacing="1"/>
    </w:pPr>
  </w:style>
  <w:style w:type="paragraph" w:customStyle="1" w:styleId="aui-header-inner">
    <w:name w:val="aui-header-inner"/>
    <w:basedOn w:val="a"/>
    <w:pPr>
      <w:spacing w:before="100" w:beforeAutospacing="1" w:after="100" w:afterAutospacing="1"/>
    </w:pPr>
    <w:rPr>
      <w:vanish/>
    </w:rPr>
  </w:style>
  <w:style w:type="paragraph" w:customStyle="1" w:styleId="sidebar">
    <w:name w:val="sidebar"/>
    <w:basedOn w:val="a"/>
    <w:pPr>
      <w:spacing w:before="100" w:beforeAutospacing="1" w:after="100" w:afterAutospacing="1"/>
    </w:pPr>
    <w:rPr>
      <w:vanish/>
    </w:rPr>
  </w:style>
  <w:style w:type="paragraph" w:customStyle="1" w:styleId="ia-fixed-sidebar">
    <w:name w:val="ia-fixed-sidebar"/>
    <w:basedOn w:val="a"/>
    <w:pPr>
      <w:spacing w:before="100" w:beforeAutospacing="1" w:after="100" w:afterAutospacing="1"/>
    </w:pPr>
    <w:rPr>
      <w:vanish/>
    </w:rPr>
  </w:style>
  <w:style w:type="paragraph" w:customStyle="1" w:styleId="page-actions">
    <w:name w:val="page-actions"/>
    <w:basedOn w:val="a"/>
    <w:pPr>
      <w:spacing w:before="100" w:beforeAutospacing="1" w:after="100" w:afterAutospacing="1"/>
    </w:pPr>
    <w:rPr>
      <w:vanish/>
    </w:rPr>
  </w:style>
  <w:style w:type="paragraph" w:customStyle="1" w:styleId="navmenu">
    <w:name w:val="navmenu"/>
    <w:basedOn w:val="a"/>
    <w:pPr>
      <w:spacing w:before="100" w:beforeAutospacing="1" w:after="100" w:afterAutospacing="1"/>
    </w:pPr>
    <w:rPr>
      <w:vanish/>
    </w:rPr>
  </w:style>
  <w:style w:type="paragraph" w:customStyle="1" w:styleId="ajs-menu-bar">
    <w:name w:val="ajs-menu-bar"/>
    <w:basedOn w:val="a"/>
    <w:pPr>
      <w:spacing w:before="100" w:beforeAutospacing="1" w:after="100" w:afterAutospacing="1"/>
    </w:pPr>
    <w:rPr>
      <w:vanish/>
    </w:rPr>
  </w:style>
  <w:style w:type="paragraph" w:customStyle="1" w:styleId="noprint">
    <w:name w:val="noprint"/>
    <w:basedOn w:val="a"/>
    <w:pPr>
      <w:spacing w:before="100" w:beforeAutospacing="1" w:after="100" w:afterAutospacing="1"/>
    </w:pPr>
    <w:rPr>
      <w:vanish/>
    </w:rPr>
  </w:style>
  <w:style w:type="paragraph" w:customStyle="1" w:styleId="inline-control-link">
    <w:name w:val="inline-control-link"/>
    <w:basedOn w:val="a"/>
    <w:pPr>
      <w:spacing w:before="100" w:beforeAutospacing="1" w:after="100" w:afterAutospacing="1"/>
    </w:pPr>
    <w:rPr>
      <w:vanish/>
    </w:rPr>
  </w:style>
  <w:style w:type="paragraph" w:customStyle="1" w:styleId="global-comment-actions">
    <w:name w:val="global-comment-actions"/>
    <w:basedOn w:val="a"/>
    <w:pPr>
      <w:spacing w:before="100" w:beforeAutospacing="1" w:after="100" w:afterAutospacing="1"/>
    </w:pPr>
    <w:rPr>
      <w:vanish/>
    </w:rPr>
  </w:style>
  <w:style w:type="paragraph" w:customStyle="1" w:styleId="comment-actions">
    <w:name w:val="comment-actions"/>
    <w:basedOn w:val="a"/>
    <w:pPr>
      <w:spacing w:before="100" w:beforeAutospacing="1" w:after="100" w:afterAutospacing="1"/>
    </w:pPr>
    <w:rPr>
      <w:vanish/>
    </w:rPr>
  </w:style>
  <w:style w:type="paragraph" w:customStyle="1" w:styleId="quick-comment-container">
    <w:name w:val="quick-comment-container"/>
    <w:basedOn w:val="a"/>
    <w:pPr>
      <w:spacing w:before="100" w:beforeAutospacing="1" w:after="100" w:afterAutospacing="1"/>
    </w:pPr>
    <w:rPr>
      <w:vanish/>
    </w:rPr>
  </w:style>
  <w:style w:type="paragraph" w:customStyle="1" w:styleId="comment1">
    <w:name w:val="comment1"/>
    <w:basedOn w:val="a"/>
    <w:pPr>
      <w:spacing w:before="100" w:beforeAutospacing="1" w:after="100" w:afterAutospacing="1"/>
    </w:pPr>
  </w:style>
  <w:style w:type="paragraph" w:customStyle="1" w:styleId="comment-body1">
    <w:name w:val="comment-body1"/>
    <w:basedOn w:val="a"/>
    <w:pPr>
      <w:spacing w:before="100" w:beforeAutospacing="1" w:after="100" w:afterAutospacing="1"/>
    </w:pPr>
  </w:style>
  <w:style w:type="paragraph" w:customStyle="1" w:styleId="comment-content1">
    <w:name w:val="comment-content1"/>
    <w:basedOn w:val="a"/>
    <w:pPr>
      <w:spacing w:before="100" w:beforeAutospacing="1" w:after="100" w:afterAutospacing="1"/>
    </w:pPr>
  </w:style>
  <w:style w:type="paragraph" w:customStyle="1" w:styleId="pagesection1">
    <w:name w:val="pagesection1"/>
    <w:basedOn w:val="a"/>
    <w:pPr>
      <w:spacing w:before="100" w:beforeAutospacing="1" w:after="100" w:afterAutospacing="1"/>
    </w:pPr>
  </w:style>
  <w:style w:type="character" w:customStyle="1" w:styleId="status-macro">
    <w:name w:val="status-macro"/>
    <w:basedOn w:val="a0"/>
  </w:style>
  <w:style w:type="paragraph" w:customStyle="1" w:styleId="comment2">
    <w:name w:val="comment2"/>
    <w:basedOn w:val="a"/>
    <w:pPr>
      <w:spacing w:before="100" w:beforeAutospacing="1" w:after="100" w:afterAutospacing="1"/>
    </w:pPr>
  </w:style>
  <w:style w:type="paragraph" w:customStyle="1" w:styleId="comment-body2">
    <w:name w:val="comment-body2"/>
    <w:basedOn w:val="a"/>
    <w:pPr>
      <w:spacing w:before="100" w:beforeAutospacing="1" w:after="100" w:afterAutospacing="1"/>
    </w:pPr>
  </w:style>
  <w:style w:type="paragraph" w:customStyle="1" w:styleId="comment-content2">
    <w:name w:val="comment-content2"/>
    <w:basedOn w:val="a"/>
    <w:pPr>
      <w:spacing w:before="100" w:beforeAutospacing="1" w:after="100" w:afterAutospacing="1"/>
    </w:pPr>
  </w:style>
  <w:style w:type="paragraph" w:customStyle="1" w:styleId="pagesection2">
    <w:name w:val="pagesection2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5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0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3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0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6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oveme.su/wholesal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task.atlassian.net/wiki/label/EAS/2_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wiki\display\~Andre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Новая главная страница</vt:lpstr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Новая главная страница</dc:title>
  <dc:creator>Andrey</dc:creator>
  <cp:lastModifiedBy>Andrey</cp:lastModifiedBy>
  <cp:revision>2</cp:revision>
  <dcterms:created xsi:type="dcterms:W3CDTF">2014-06-20T10:33:00Z</dcterms:created>
  <dcterms:modified xsi:type="dcterms:W3CDTF">2014-06-20T10:33:00Z</dcterms:modified>
</cp:coreProperties>
</file>